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B9" w:rsidRPr="00B01DC3" w:rsidRDefault="00DC6CB9" w:rsidP="00DC6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Helvetica" w:hAnsi="Helvetica" w:cs="Times"/>
          <w:b/>
          <w:bCs/>
          <w:sz w:val="32"/>
          <w:szCs w:val="32"/>
        </w:rPr>
      </w:pPr>
    </w:p>
    <w:p w:rsidR="00DC6CB9" w:rsidRPr="00B01DC3" w:rsidRDefault="00DC6CB9" w:rsidP="00DC6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Helvetica" w:hAnsi="Helvetica" w:cs="Times"/>
          <w:b/>
          <w:bCs/>
          <w:sz w:val="32"/>
          <w:szCs w:val="32"/>
        </w:rPr>
      </w:pPr>
      <w:r w:rsidRPr="00B01DC3">
        <w:rPr>
          <w:rFonts w:ascii="Helvetica" w:hAnsi="Helvetica" w:cs="Times"/>
          <w:b/>
          <w:bCs/>
          <w:sz w:val="32"/>
          <w:szCs w:val="32"/>
        </w:rPr>
        <w:t xml:space="preserve">Il </w:t>
      </w:r>
      <w:r w:rsidRPr="00B01DC3">
        <w:rPr>
          <w:rFonts w:ascii="Helvetica" w:hAnsi="Helvetica" w:cs="Times"/>
          <w:b/>
          <w:bCs/>
          <w:color w:val="943634" w:themeColor="accent2" w:themeShade="BF"/>
          <w:sz w:val="36"/>
          <w:szCs w:val="36"/>
        </w:rPr>
        <w:t>CENTRO NAZIONALE DEL CORTOMETRAGGIO</w:t>
      </w:r>
      <w:proofErr w:type="gramStart"/>
      <w:r w:rsidRPr="00B01DC3">
        <w:rPr>
          <w:rFonts w:ascii="Helvetica" w:hAnsi="Helvetica" w:cs="Times"/>
          <w:b/>
          <w:bCs/>
          <w:color w:val="943634" w:themeColor="accent2" w:themeShade="BF"/>
          <w:sz w:val="32"/>
          <w:szCs w:val="32"/>
        </w:rPr>
        <w:t xml:space="preserve">  </w:t>
      </w:r>
      <w:proofErr w:type="gramEnd"/>
    </w:p>
    <w:p w:rsidR="00DC6CB9" w:rsidRPr="00B01DC3" w:rsidRDefault="00DC6CB9" w:rsidP="00DC6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Helvetica" w:hAnsi="Helvetica" w:cs="Times"/>
          <w:b/>
          <w:bCs/>
          <w:sz w:val="32"/>
          <w:szCs w:val="32"/>
        </w:rPr>
      </w:pPr>
      <w:proofErr w:type="gramStart"/>
      <w:r w:rsidRPr="00B01DC3">
        <w:rPr>
          <w:rFonts w:ascii="Helvetica" w:hAnsi="Helvetica" w:cs="Times"/>
          <w:b/>
          <w:bCs/>
          <w:sz w:val="32"/>
          <w:szCs w:val="32"/>
        </w:rPr>
        <w:t>presenta</w:t>
      </w:r>
      <w:proofErr w:type="gramEnd"/>
      <w:r w:rsidRPr="00B01DC3">
        <w:rPr>
          <w:rFonts w:ascii="Helvetica" w:hAnsi="Helvetica" w:cs="Times"/>
          <w:b/>
          <w:bCs/>
          <w:sz w:val="32"/>
          <w:szCs w:val="32"/>
        </w:rPr>
        <w:t xml:space="preserve"> </w:t>
      </w:r>
    </w:p>
    <w:p w:rsidR="00DC6CB9" w:rsidRPr="00B01DC3" w:rsidRDefault="001B54B3" w:rsidP="00DC6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Helvetica" w:hAnsi="Helvetica" w:cs="Times"/>
          <w:b/>
          <w:bCs/>
          <w:sz w:val="32"/>
          <w:szCs w:val="32"/>
        </w:rPr>
      </w:pPr>
      <w:r w:rsidRPr="00B01DC3">
        <w:rPr>
          <w:rFonts w:ascii="Helvetica" w:hAnsi="Helvetica" w:cs="Times"/>
          <w:b/>
          <w:bCs/>
          <w:color w:val="943634" w:themeColor="accent2" w:themeShade="BF"/>
          <w:sz w:val="36"/>
          <w:szCs w:val="36"/>
        </w:rPr>
        <w:t xml:space="preserve">CORTI </w:t>
      </w:r>
      <w:r w:rsidR="00857F6F" w:rsidRPr="00B01DC3">
        <w:rPr>
          <w:rFonts w:ascii="Helvetica" w:hAnsi="Helvetica" w:cs="Times"/>
          <w:b/>
          <w:bCs/>
          <w:color w:val="943634" w:themeColor="accent2" w:themeShade="BF"/>
          <w:sz w:val="36"/>
          <w:szCs w:val="36"/>
        </w:rPr>
        <w:t>A SCUOLA</w:t>
      </w:r>
    </w:p>
    <w:p w:rsidR="00F15F9B" w:rsidRPr="00B01DC3" w:rsidRDefault="00F15F9B" w:rsidP="00DC6CB9">
      <w:pPr>
        <w:widowControl w:val="0"/>
        <w:autoSpaceDE w:val="0"/>
        <w:autoSpaceDN w:val="0"/>
        <w:adjustRightInd w:val="0"/>
        <w:jc w:val="center"/>
        <w:rPr>
          <w:rFonts w:ascii="Helvetica" w:hAnsi="Helvetica" w:cs="Times"/>
          <w:b/>
          <w:bCs/>
          <w:sz w:val="32"/>
          <w:szCs w:val="32"/>
        </w:rPr>
      </w:pPr>
    </w:p>
    <w:p w:rsidR="00F15F9B" w:rsidRPr="00B01DC3" w:rsidRDefault="00F15F9B" w:rsidP="00DC6CB9">
      <w:pPr>
        <w:widowControl w:val="0"/>
        <w:autoSpaceDE w:val="0"/>
        <w:autoSpaceDN w:val="0"/>
        <w:adjustRightInd w:val="0"/>
        <w:jc w:val="center"/>
        <w:rPr>
          <w:rFonts w:ascii="Helvetica" w:hAnsi="Helvetica" w:cs="Times"/>
          <w:b/>
          <w:bCs/>
          <w:sz w:val="32"/>
          <w:szCs w:val="32"/>
        </w:rPr>
      </w:pPr>
      <w:r w:rsidRPr="00B01DC3">
        <w:rPr>
          <w:rFonts w:ascii="Helvetica" w:hAnsi="Helvetica" w:cs="Times"/>
          <w:b/>
          <w:bCs/>
          <w:sz w:val="32"/>
          <w:szCs w:val="32"/>
        </w:rPr>
        <w:t>8 programmi di cortometraggi gratuiti</w:t>
      </w:r>
    </w:p>
    <w:p w:rsidR="00F15F9B" w:rsidRPr="00B01DC3" w:rsidRDefault="00F15F9B" w:rsidP="00DC6CB9">
      <w:pPr>
        <w:widowControl w:val="0"/>
        <w:autoSpaceDE w:val="0"/>
        <w:autoSpaceDN w:val="0"/>
        <w:adjustRightInd w:val="0"/>
        <w:jc w:val="center"/>
        <w:rPr>
          <w:rFonts w:ascii="Helvetica" w:hAnsi="Helvetica" w:cs="Times"/>
          <w:b/>
          <w:bCs/>
          <w:sz w:val="32"/>
          <w:szCs w:val="32"/>
        </w:rPr>
      </w:pPr>
      <w:proofErr w:type="gramStart"/>
      <w:r w:rsidRPr="00B01DC3">
        <w:rPr>
          <w:rFonts w:ascii="Helvetica" w:hAnsi="Helvetica" w:cs="Times"/>
          <w:b/>
          <w:bCs/>
          <w:sz w:val="32"/>
          <w:szCs w:val="32"/>
        </w:rPr>
        <w:t>per</w:t>
      </w:r>
      <w:proofErr w:type="gramEnd"/>
      <w:r w:rsidRPr="00B01DC3">
        <w:rPr>
          <w:rFonts w:ascii="Helvetica" w:hAnsi="Helvetica" w:cs="Times"/>
          <w:b/>
          <w:bCs/>
          <w:sz w:val="32"/>
          <w:szCs w:val="32"/>
        </w:rPr>
        <w:t xml:space="preserve"> le scuole secondarie di I e II grado</w:t>
      </w:r>
    </w:p>
    <w:p w:rsidR="00DC6CB9" w:rsidRPr="00B01DC3" w:rsidRDefault="00DC6CB9" w:rsidP="00DC6CB9">
      <w:pPr>
        <w:widowControl w:val="0"/>
        <w:autoSpaceDE w:val="0"/>
        <w:autoSpaceDN w:val="0"/>
        <w:adjustRightInd w:val="0"/>
        <w:jc w:val="center"/>
        <w:rPr>
          <w:rFonts w:ascii="Helvetica" w:hAnsi="Helvetica" w:cs="Times"/>
          <w:b/>
          <w:bCs/>
          <w:sz w:val="32"/>
          <w:szCs w:val="32"/>
        </w:rPr>
      </w:pPr>
    </w:p>
    <w:p w:rsidR="00DC6CB9" w:rsidRPr="00B01DC3" w:rsidRDefault="00DC6CB9" w:rsidP="00F15F9B">
      <w:pPr>
        <w:widowControl w:val="0"/>
        <w:autoSpaceDE w:val="0"/>
        <w:autoSpaceDN w:val="0"/>
        <w:adjustRightInd w:val="0"/>
        <w:rPr>
          <w:rFonts w:ascii="Helvetica" w:hAnsi="Helvetica" w:cs="Times"/>
          <w:b/>
          <w:bCs/>
          <w:sz w:val="22"/>
          <w:szCs w:val="28"/>
          <w:u w:val="single"/>
        </w:rPr>
      </w:pPr>
    </w:p>
    <w:p w:rsidR="00091AB1" w:rsidRPr="00B01DC3" w:rsidRDefault="00091AB1" w:rsidP="00CC7C65">
      <w:pPr>
        <w:rPr>
          <w:rFonts w:ascii="Helvetica" w:hAnsi="Helvetica" w:cs="Times"/>
          <w:bCs/>
          <w:sz w:val="22"/>
          <w:szCs w:val="28"/>
        </w:rPr>
      </w:pP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lang w:eastAsia="hi-IN" w:bidi="hi-IN"/>
        </w:rPr>
      </w:pP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 xml:space="preserve">Le immagini in movimento sono uno strumento unico per avere accesso alle molteplici sfaccettature e complessità della realtà. Tra di esse il cortometraggio rimane una forma privilegiata per la sua capacità di sintesi nel proporre agli studenti diversi aspetti del contemporaneo da conoscere, analizzare, approfondire. I programmi </w:t>
      </w:r>
      <w:proofErr w:type="gramStart"/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>tematici</w:t>
      </w:r>
      <w:proofErr w:type="gramEnd"/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 xml:space="preserve"> costruiti per le scuole hanno un doppio </w:t>
      </w:r>
      <w:proofErr w:type="gramStart"/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>obiettivo</w:t>
      </w:r>
      <w:proofErr w:type="gramEnd"/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>. Fare in modo che i ragazzi possano familiarizzare con il cinema, il più complesso linguaggio audiovisivo, e aprirli a fatti, persone, storie del mondo in cui viviamo.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>Questi programmi che, di volta in volta, riuniscono diversi cortometraggi italiani contemporanei</w:t>
      </w:r>
      <w:proofErr w:type="gramStart"/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>,</w:t>
      </w:r>
      <w:proofErr w:type="gramEnd"/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 xml:space="preserve"> </w:t>
      </w:r>
      <w:proofErr w:type="gramStart"/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>sono</w:t>
      </w:r>
      <w:proofErr w:type="gramEnd"/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 xml:space="preserve"> pensati per una visione e per il supporto a una discussione su materie trattate in classe. Per ogni tema trattato sono stati realizzati due programmi: uno per le scuole secondarie di primo grado e uno per quelle di secondo grado.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 xml:space="preserve">I programmi di corti sono disponibili, in formato HD e gratuitamente, per </w:t>
      </w:r>
      <w:r w:rsidR="001A18D3"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 xml:space="preserve">tutte </w:t>
      </w:r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 xml:space="preserve">le scuole </w:t>
      </w:r>
      <w:r w:rsidR="001A18D3"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 xml:space="preserve">italiane (secondarie di I e II grado) </w:t>
      </w:r>
      <w:bookmarkStart w:id="0" w:name="_GoBack"/>
      <w:bookmarkEnd w:id="0"/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>che vogliano farne richiesta al Centro Nazionale del Cortometraggio utilizzando i contatti in fondo al documento.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892326" w:rsidRPr="00B01DC3" w:rsidRDefault="00892326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pBdr>
          <w:top w:val="single" w:sz="4" w:space="10" w:color="4F81BD" w:themeColor="accent1"/>
          <w:bottom w:val="single" w:sz="4" w:space="10" w:color="4F81BD" w:themeColor="accent1"/>
        </w:pBdr>
        <w:suppressAutoHyphens/>
        <w:spacing w:before="360" w:after="360"/>
        <w:ind w:left="864" w:right="864"/>
        <w:jc w:val="center"/>
        <w:rPr>
          <w:rFonts w:ascii="Helvetica" w:eastAsia="SimSun" w:hAnsi="Helvetica" w:cs="Mangal"/>
          <w:b/>
          <w:bCs/>
          <w:iCs/>
          <w:color w:val="4F81BD" w:themeColor="accent1"/>
          <w:kern w:val="1"/>
          <w:sz w:val="22"/>
          <w:szCs w:val="21"/>
          <w:lang w:eastAsia="hi-IN" w:bidi="hi-IN"/>
        </w:rPr>
      </w:pPr>
      <w:r w:rsidRPr="00B01DC3">
        <w:rPr>
          <w:rFonts w:ascii="Helvetica" w:eastAsia="SimSun" w:hAnsi="Helvetica" w:cs="Mangal"/>
          <w:b/>
          <w:bCs/>
          <w:iCs/>
          <w:color w:val="4F81BD" w:themeColor="accent1"/>
          <w:kern w:val="1"/>
          <w:sz w:val="22"/>
          <w:szCs w:val="21"/>
          <w:lang w:eastAsia="hi-IN" w:bidi="hi-IN"/>
        </w:rPr>
        <w:t>1. VIVERE LA FAMIGLIA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>Il concetto di “famiglia” e gli aspetti a esso legati sono cambiati molto negli ultimi anni. Nelle sue infinite forme e variabili rappresentano nel piccolo uno specchio della società in cui viviamo. Ogni famiglia ha qualcosa in comune con altre ma nello stesso tempo è unica. Diverse sono inoltre le prospettive generazionali tra genitori e figli, i modi di comunicazione e intendere il ruolo del nucleo familiare nel quotidiano.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</w:pPr>
      <w:r w:rsidRPr="00B01DC3"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  <w:t>Scuole secondarie di primo grado: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La partita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(2016, 19’) di Francesco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Carnesecchi</w:t>
      </w:r>
      <w:proofErr w:type="spellEnd"/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ReCuiem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(2013, 20’) di Valentina Carnelutti</w:t>
      </w:r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Il regno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(2016, 27’) di Francesco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Fanuele</w:t>
      </w:r>
      <w:proofErr w:type="spellEnd"/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</w:pPr>
      <w:r w:rsidRPr="00B01DC3"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  <w:t>Scuole secondarie di secondo grado: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L'altro lato del letto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(2015, 20’) di Laura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Tempestilli</w:t>
      </w:r>
      <w:proofErr w:type="spellEnd"/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Gibberish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(2016, 12’) di Nathalie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Biancheri</w:t>
      </w:r>
      <w:proofErr w:type="spellEnd"/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Alice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(2016, 14’) di Chiara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Leonardi</w:t>
      </w:r>
      <w:proofErr w:type="spellEnd"/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2"/>
          <w:lang w:eastAsia="hi-IN" w:bidi="hi-IN"/>
        </w:rPr>
      </w:pPr>
    </w:p>
    <w:p w:rsidR="006F6887" w:rsidRPr="00B01DC3" w:rsidRDefault="006F6887" w:rsidP="006F6887">
      <w:pPr>
        <w:widowControl w:val="0"/>
        <w:pBdr>
          <w:top w:val="single" w:sz="4" w:space="10" w:color="4F81BD" w:themeColor="accent1"/>
          <w:bottom w:val="single" w:sz="4" w:space="10" w:color="4F81BD" w:themeColor="accent1"/>
        </w:pBdr>
        <w:suppressAutoHyphens/>
        <w:spacing w:before="360" w:after="360"/>
        <w:ind w:left="864" w:right="864"/>
        <w:jc w:val="center"/>
        <w:rPr>
          <w:rFonts w:ascii="Helvetica" w:eastAsia="SimSun" w:hAnsi="Helvetica" w:cs="Mangal"/>
          <w:b/>
          <w:color w:val="4F81BD" w:themeColor="accent1"/>
          <w:kern w:val="1"/>
          <w:sz w:val="22"/>
          <w:szCs w:val="21"/>
          <w:lang w:eastAsia="hi-IN" w:bidi="hi-IN"/>
        </w:rPr>
      </w:pPr>
      <w:r w:rsidRPr="00B01DC3">
        <w:rPr>
          <w:rFonts w:ascii="Helvetica" w:eastAsia="SimSun" w:hAnsi="Helvetica" w:cs="Mangal"/>
          <w:b/>
          <w:color w:val="4F81BD" w:themeColor="accent1"/>
          <w:kern w:val="1"/>
          <w:sz w:val="22"/>
          <w:szCs w:val="21"/>
          <w:lang w:eastAsia="hi-IN" w:bidi="hi-IN"/>
        </w:rPr>
        <w:t>2. DALL’IMMIGRAZIONE ALL’INCLUSIONE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 xml:space="preserve">L'Italia è sempre stata un Paese di emigranti e immigrati. Le guerre, la povertà, l'instabilità di parte del mondo costringe famiglie, madri, </w:t>
      </w:r>
      <w:proofErr w:type="gramStart"/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>bambini</w:t>
      </w:r>
      <w:proofErr w:type="gramEnd"/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 xml:space="preserve">, fino a popoli interi, a fuggire dalle proprie terre per inseguire la sopravvivenza. Nel programma </w:t>
      </w:r>
      <w:proofErr w:type="gramStart"/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>vengono</w:t>
      </w:r>
      <w:proofErr w:type="gramEnd"/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 xml:space="preserve"> contrapposti sacrifici e le condizioni dei migranti con il dono che la diversità culturale porta al nostro Paese.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</w:pPr>
      <w:r w:rsidRPr="00B01DC3"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  <w:t>Scuole secondarie di primo grado: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</w:pPr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Babbo Natale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(2016, 15’) di Alessandro Valenti</w:t>
      </w:r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Il suo ragazzo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(2016, 16’) di Matteo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Gentiloni</w:t>
      </w:r>
      <w:proofErr w:type="spellEnd"/>
    </w:p>
    <w:p w:rsidR="00492532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Sexy Shopping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(2014, 20’) di Antonio Benedetto e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Adam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Selo</w:t>
      </w:r>
      <w:proofErr w:type="spellEnd"/>
    </w:p>
    <w:p w:rsidR="00492532" w:rsidRPr="00B01DC3" w:rsidRDefault="00492532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</w:pPr>
      <w:r w:rsidRPr="00B01DC3"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  <w:t>Scuole secondarie di secondo grado: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</w:pPr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Zaza</w:t>
      </w:r>
      <w:proofErr w:type="spellEnd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 xml:space="preserve"> </w:t>
      </w: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Kurd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(2016, 15’) di Simone Amendola</w:t>
      </w:r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Respiro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(2016, 7’) di Andrea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Brusa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e Marco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Scotuzzi</w:t>
      </w:r>
      <w:proofErr w:type="spellEnd"/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Posso entrare?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</w:t>
      </w:r>
      <w:proofErr w:type="gram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(2016</w:t>
      </w:r>
      <w:proofErr w:type="gram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, 15’) di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Kamkari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Fariborz</w:t>
      </w:r>
      <w:proofErr w:type="spellEnd"/>
    </w:p>
    <w:p w:rsidR="006F6887" w:rsidRPr="00B01DC3" w:rsidRDefault="006F6887" w:rsidP="00492532">
      <w:pPr>
        <w:pStyle w:val="Paragrafoelenco"/>
        <w:widowControl w:val="0"/>
        <w:numPr>
          <w:ilvl w:val="0"/>
          <w:numId w:val="6"/>
        </w:numPr>
        <w:suppressAutoHyphens/>
        <w:spacing w:line="360" w:lineRule="auto"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Ehi muso giallo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(2013, 15’) di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Pierluca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Di Pasquale</w:t>
      </w:r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La viaggiatrice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(2016, 15’) di Davide Vigore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2"/>
          <w:lang w:eastAsia="hi-IN" w:bidi="hi-IN"/>
        </w:rPr>
      </w:pPr>
    </w:p>
    <w:p w:rsidR="006F6887" w:rsidRPr="00B01DC3" w:rsidRDefault="006F6887" w:rsidP="006F6887">
      <w:pPr>
        <w:widowControl w:val="0"/>
        <w:pBdr>
          <w:top w:val="single" w:sz="4" w:space="10" w:color="4F81BD" w:themeColor="accent1"/>
          <w:bottom w:val="single" w:sz="4" w:space="10" w:color="4F81BD" w:themeColor="accent1"/>
        </w:pBdr>
        <w:suppressAutoHyphens/>
        <w:spacing w:before="360" w:after="360"/>
        <w:ind w:left="864" w:right="864"/>
        <w:jc w:val="center"/>
        <w:rPr>
          <w:rFonts w:ascii="Helvetica" w:eastAsia="SimSun" w:hAnsi="Helvetica" w:cs="Mangal"/>
          <w:b/>
          <w:iCs/>
          <w:color w:val="4F81BD" w:themeColor="accent1"/>
          <w:kern w:val="1"/>
          <w:sz w:val="22"/>
          <w:szCs w:val="21"/>
          <w:lang w:eastAsia="hi-IN" w:bidi="hi-IN"/>
        </w:rPr>
      </w:pPr>
      <w:r w:rsidRPr="00B01DC3">
        <w:rPr>
          <w:rFonts w:ascii="Helvetica" w:eastAsia="SimSun" w:hAnsi="Helvetica" w:cs="Mangal"/>
          <w:b/>
          <w:iCs/>
          <w:color w:val="4F81BD" w:themeColor="accent1"/>
          <w:kern w:val="1"/>
          <w:sz w:val="22"/>
          <w:szCs w:val="21"/>
          <w:lang w:eastAsia="hi-IN" w:bidi="hi-IN"/>
        </w:rPr>
        <w:t>3. IL PIANETA SU CUI VIVIAMO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shd w:val="clear" w:color="auto" w:fill="FFFFFF"/>
          <w:lang w:eastAsia="hi-IN" w:bidi="hi-IN"/>
        </w:rPr>
      </w:pPr>
      <w:r w:rsidRPr="00B01DC3">
        <w:rPr>
          <w:rFonts w:ascii="Helvetica" w:eastAsia="SimSun" w:hAnsi="Helvetica" w:cs="Arial"/>
          <w:kern w:val="1"/>
          <w:sz w:val="22"/>
          <w:szCs w:val="26"/>
          <w:shd w:val="clear" w:color="auto" w:fill="FFFFFF"/>
          <w:lang w:eastAsia="hi-IN" w:bidi="hi-IN"/>
        </w:rPr>
        <w:t xml:space="preserve">Uno dei temi più urgenti del nostro tempo è quello ambientale. Le condizioni di emergenza </w:t>
      </w:r>
      <w:proofErr w:type="gramStart"/>
      <w:r w:rsidRPr="00B01DC3">
        <w:rPr>
          <w:rFonts w:ascii="Helvetica" w:eastAsia="SimSun" w:hAnsi="Helvetica" w:cs="Arial"/>
          <w:kern w:val="1"/>
          <w:sz w:val="22"/>
          <w:szCs w:val="26"/>
          <w:shd w:val="clear" w:color="auto" w:fill="FFFFFF"/>
          <w:lang w:eastAsia="hi-IN" w:bidi="hi-IN"/>
        </w:rPr>
        <w:t>a cui</w:t>
      </w:r>
      <w:proofErr w:type="gramEnd"/>
      <w:r w:rsidRPr="00B01DC3">
        <w:rPr>
          <w:rFonts w:ascii="Helvetica" w:eastAsia="SimSun" w:hAnsi="Helvetica" w:cs="Arial"/>
          <w:kern w:val="1"/>
          <w:sz w:val="22"/>
          <w:szCs w:val="26"/>
          <w:shd w:val="clear" w:color="auto" w:fill="FFFFFF"/>
          <w:lang w:eastAsia="hi-IN" w:bidi="hi-IN"/>
        </w:rPr>
        <w:t xml:space="preserve"> l'uomo ha costretto il fragile pianeta che ci ospita sono dettate dalle numerose criticità che l'inquinamento comporta, a cominciare dal surriscaldamento globale. </w:t>
      </w:r>
      <w:proofErr w:type="gramStart"/>
      <w:r w:rsidRPr="00B01DC3">
        <w:rPr>
          <w:rFonts w:ascii="Helvetica" w:eastAsia="SimSun" w:hAnsi="Helvetica" w:cs="Arial"/>
          <w:kern w:val="1"/>
          <w:sz w:val="22"/>
          <w:szCs w:val="26"/>
          <w:shd w:val="clear" w:color="auto" w:fill="FFFFFF"/>
          <w:lang w:eastAsia="hi-IN" w:bidi="hi-IN"/>
        </w:rPr>
        <w:t>Ma</w:t>
      </w:r>
      <w:proofErr w:type="gramEnd"/>
      <w:r w:rsidRPr="00B01DC3">
        <w:rPr>
          <w:rFonts w:ascii="Helvetica" w:eastAsia="SimSun" w:hAnsi="Helvetica" w:cs="Arial"/>
          <w:kern w:val="1"/>
          <w:sz w:val="22"/>
          <w:szCs w:val="26"/>
          <w:shd w:val="clear" w:color="auto" w:fill="FFFFFF"/>
          <w:lang w:eastAsia="hi-IN" w:bidi="hi-IN"/>
        </w:rPr>
        <w:t xml:space="preserve"> questo stato di crisi ci ha portato anche nuove rivoluzioni, economie e comportamenti legati alla sostenibilità. </w:t>
      </w:r>
      <w:proofErr w:type="gramStart"/>
      <w:r w:rsidRPr="00B01DC3">
        <w:rPr>
          <w:rFonts w:ascii="Helvetica" w:eastAsia="SimSun" w:hAnsi="Helvetica" w:cs="Arial"/>
          <w:kern w:val="1"/>
          <w:sz w:val="22"/>
          <w:szCs w:val="26"/>
          <w:shd w:val="clear" w:color="auto" w:fill="FFFFFF"/>
          <w:lang w:eastAsia="hi-IN" w:bidi="hi-IN"/>
        </w:rPr>
        <w:t>Quasi una guerra in corso per salvare la terra e il futuro della vita.</w:t>
      </w:r>
      <w:proofErr w:type="gramEnd"/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892326" w:rsidRPr="00B01DC3" w:rsidRDefault="00892326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</w:pPr>
      <w:r w:rsidRPr="00B01DC3"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  <w:t>Scuole secondarie di primo grado: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Il mio cane si chiama Vento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(2015, 10’) di Peter </w:t>
      </w:r>
      <w:proofErr w:type="spellStart"/>
      <w:proofErr w:type="gram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Marcias</w:t>
      </w:r>
      <w:proofErr w:type="spellEnd"/>
      <w:proofErr w:type="gramEnd"/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Il dono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(2015, 4’) di Roberto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Mariotti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e Ilaria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Jovine</w:t>
      </w:r>
      <w:proofErr w:type="spellEnd"/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Animal</w:t>
      </w:r>
      <w:proofErr w:type="spellEnd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 xml:space="preserve"> Park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(2014, 8’) di collettivo AFEA</w:t>
      </w:r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La fonte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(2015, 9’) di Mattia Venturi</w:t>
      </w:r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Nuovo mercato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(2014, 12’) di Sebastiano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Caceffo</w:t>
      </w:r>
      <w:proofErr w:type="spellEnd"/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proofErr w:type="gram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 xml:space="preserve">The </w:t>
      </w: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Age</w:t>
      </w:r>
      <w:proofErr w:type="spellEnd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 xml:space="preserve"> </w:t>
      </w: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of</w:t>
      </w:r>
      <w:proofErr w:type="spellEnd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 xml:space="preserve"> </w:t>
      </w: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Rust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(2014, 8’) di Francesco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Aber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e Alessandro Mattei</w:t>
      </w:r>
      <w:proofErr w:type="gramEnd"/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Lutra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(2016, 3’) di Davide Morello</w:t>
      </w:r>
    </w:p>
    <w:p w:rsidR="00D70230" w:rsidRPr="00B01DC3" w:rsidRDefault="00D70230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</w:pPr>
      <w:r w:rsidRPr="00B01DC3"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  <w:t>Scuole secondarie di secondo grado: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El</w:t>
      </w:r>
      <w:proofErr w:type="spellEnd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 xml:space="preserve"> mostro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(2015, 15’) di Lucio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Schiavon</w:t>
      </w:r>
      <w:proofErr w:type="spellEnd"/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Sardinia</w:t>
      </w:r>
      <w:proofErr w:type="spellEnd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 xml:space="preserve"> Green Trip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(2015, 15’) di Andrea Mura</w:t>
      </w:r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 xml:space="preserve">In the </w:t>
      </w: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trunk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(2016, 9’) di Michele Martinelli</w:t>
      </w:r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Estinguersi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(2015, 13’) di Giulio Rocca</w:t>
      </w:r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Maredolce</w:t>
      </w:r>
      <w:proofErr w:type="spellEnd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 xml:space="preserve"> - La Favara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(2015, 30’) di Davide Gambino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shd w:val="clear" w:color="auto" w:fill="FFFFFF"/>
          <w:lang w:eastAsia="hi-IN" w:bidi="hi-IN"/>
        </w:rPr>
      </w:pPr>
    </w:p>
    <w:p w:rsidR="006F6887" w:rsidRPr="00B01DC3" w:rsidRDefault="006F6887" w:rsidP="006F6887">
      <w:pPr>
        <w:widowControl w:val="0"/>
        <w:pBdr>
          <w:top w:val="single" w:sz="4" w:space="10" w:color="4F81BD" w:themeColor="accent1"/>
          <w:bottom w:val="single" w:sz="4" w:space="10" w:color="4F81BD" w:themeColor="accent1"/>
        </w:pBdr>
        <w:suppressAutoHyphens/>
        <w:spacing w:before="360" w:after="360"/>
        <w:ind w:left="864" w:right="864"/>
        <w:jc w:val="center"/>
        <w:rPr>
          <w:rFonts w:ascii="Helvetica" w:eastAsia="SimSun" w:hAnsi="Helvetica" w:cs="Mangal"/>
          <w:b/>
          <w:iCs/>
          <w:color w:val="4F81BD" w:themeColor="accent1"/>
          <w:kern w:val="1"/>
          <w:sz w:val="22"/>
          <w:szCs w:val="21"/>
          <w:lang w:eastAsia="hi-IN" w:bidi="hi-IN"/>
        </w:rPr>
      </w:pPr>
      <w:r w:rsidRPr="00B01DC3">
        <w:rPr>
          <w:rFonts w:ascii="Helvetica" w:eastAsia="SimSun" w:hAnsi="Helvetica" w:cs="Mangal"/>
          <w:b/>
          <w:iCs/>
          <w:color w:val="4F81BD" w:themeColor="accent1"/>
          <w:kern w:val="1"/>
          <w:sz w:val="22"/>
          <w:szCs w:val="21"/>
          <w:shd w:val="clear" w:color="auto" w:fill="FFFFFF"/>
          <w:lang w:eastAsia="hi-IN" w:bidi="hi-IN"/>
        </w:rPr>
        <w:t>4. FONDATA SUL LAVORO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 xml:space="preserve">Il mondo del lavoro, sempre più fragile e parcellizzato, è l'immagine della crisi economica che ha portato </w:t>
      </w:r>
      <w:proofErr w:type="gramStart"/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>ulteriori</w:t>
      </w:r>
      <w:proofErr w:type="gramEnd"/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 xml:space="preserve"> disuguaglianze sociali. Vecchie e soprattutto nuove generazioni in molti casi sono costrette a lottare per la sopravvivenza senza certezze o prospettive per il futuro. Eppure anche nel confrontarsi con un panorama così complesso, proprio dalle condizioni più disperate, è ancora possibile creare nuovi spazi e occupazioni.</w:t>
      </w:r>
    </w:p>
    <w:p w:rsidR="001E56F4" w:rsidRDefault="001E56F4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C62293" w:rsidRPr="00B01DC3" w:rsidRDefault="00C62293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</w:pPr>
      <w:r w:rsidRPr="00B01DC3"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  <w:t>Scuole secondarie di primo grado: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Djinn</w:t>
      </w:r>
      <w:proofErr w:type="spellEnd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 xml:space="preserve"> </w:t>
      </w: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Tonic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(2016, 15’) di Domenico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Guidetti</w:t>
      </w:r>
      <w:proofErr w:type="spellEnd"/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Salifornia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(2016, 17’) di Andrea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Beluto</w:t>
      </w:r>
      <w:proofErr w:type="spellEnd"/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Finchè</w:t>
      </w:r>
      <w:proofErr w:type="spellEnd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 xml:space="preserve"> c'è vita c'è speranza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(2015, 20’) di Valerio </w:t>
      </w:r>
      <w:proofErr w:type="spellStart"/>
      <w:proofErr w:type="gram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Attanasio</w:t>
      </w:r>
      <w:proofErr w:type="spellEnd"/>
      <w:proofErr w:type="gramEnd"/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L'impresa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(2014, 15’) di Davide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Labanti</w:t>
      </w:r>
      <w:proofErr w:type="spellEnd"/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</w:pPr>
      <w:r w:rsidRPr="00B01DC3">
        <w:rPr>
          <w:rFonts w:ascii="Helvetica" w:eastAsia="SimSun" w:hAnsi="Helvetica" w:cs="Arial"/>
          <w:kern w:val="1"/>
          <w:sz w:val="22"/>
          <w:szCs w:val="26"/>
          <w:u w:val="single"/>
          <w:lang w:eastAsia="hi-IN" w:bidi="hi-IN"/>
        </w:rPr>
        <w:t>Scuole secondarie di secondo grado:</w:t>
      </w:r>
    </w:p>
    <w:p w:rsidR="006F6887" w:rsidRPr="00B01DC3" w:rsidRDefault="006F6887" w:rsidP="006F6887">
      <w:pPr>
        <w:widowControl w:val="0"/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Djinn</w:t>
      </w:r>
      <w:proofErr w:type="spellEnd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 xml:space="preserve"> </w:t>
      </w: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Tonic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(2016, 15’) di Domenico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Guidetti</w:t>
      </w:r>
      <w:proofErr w:type="spellEnd"/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Salifornia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(2016, 17’) di Andrea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Beluto</w:t>
      </w:r>
      <w:proofErr w:type="spellEnd"/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Destination</w:t>
      </w:r>
      <w:proofErr w:type="spellEnd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 xml:space="preserve"> de </w:t>
      </w:r>
      <w:proofErr w:type="spellStart"/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dieu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(2014, 21’) di Andrea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Gadaleta</w:t>
      </w:r>
      <w:proofErr w:type="spellEnd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Caldarola</w:t>
      </w:r>
      <w:proofErr w:type="spellEnd"/>
    </w:p>
    <w:p w:rsidR="006F6887" w:rsidRPr="00B01DC3" w:rsidRDefault="006F6887" w:rsidP="006F6887">
      <w:pPr>
        <w:widowControl w:val="0"/>
        <w:numPr>
          <w:ilvl w:val="0"/>
          <w:numId w:val="6"/>
        </w:numPr>
        <w:suppressAutoHyphens/>
        <w:spacing w:line="360" w:lineRule="auto"/>
        <w:contextualSpacing/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Mangal"/>
          <w:b/>
          <w:i/>
          <w:kern w:val="1"/>
          <w:sz w:val="22"/>
          <w:szCs w:val="26"/>
          <w:lang w:eastAsia="hi-IN" w:bidi="hi-IN"/>
        </w:rPr>
        <w:t>L'ultima orazione</w:t>
      </w:r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 xml:space="preserve"> (2016, 16’) di Gustav </w:t>
      </w:r>
      <w:proofErr w:type="spellStart"/>
      <w:r w:rsidRPr="00B01DC3">
        <w:rPr>
          <w:rFonts w:ascii="Helvetica" w:eastAsia="SimSun" w:hAnsi="Helvetica" w:cs="Mangal"/>
          <w:kern w:val="1"/>
          <w:sz w:val="22"/>
          <w:szCs w:val="26"/>
          <w:lang w:eastAsia="hi-IN" w:bidi="hi-IN"/>
        </w:rPr>
        <w:t>Baldassini</w:t>
      </w:r>
      <w:proofErr w:type="spellEnd"/>
    </w:p>
    <w:p w:rsidR="006F6887" w:rsidRPr="00B01DC3" w:rsidRDefault="006F6887" w:rsidP="006F6887">
      <w:pPr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2"/>
          <w:lang w:eastAsia="hi-IN" w:bidi="hi-IN"/>
        </w:rPr>
      </w:pPr>
    </w:p>
    <w:p w:rsidR="006F6887" w:rsidRPr="00B01DC3" w:rsidRDefault="006F6887" w:rsidP="006F6887">
      <w:pPr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2"/>
          <w:lang w:eastAsia="hi-IN" w:bidi="hi-IN"/>
        </w:rPr>
      </w:pPr>
    </w:p>
    <w:p w:rsidR="006F6887" w:rsidRPr="00B01DC3" w:rsidRDefault="006F6887" w:rsidP="006F6887">
      <w:pPr>
        <w:pBdr>
          <w:bottom w:val="single" w:sz="12" w:space="1" w:color="auto"/>
        </w:pBdr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2"/>
          <w:lang w:eastAsia="hi-IN" w:bidi="hi-IN"/>
        </w:rPr>
      </w:pPr>
    </w:p>
    <w:p w:rsidR="006F6887" w:rsidRPr="00B01DC3" w:rsidRDefault="006F6887" w:rsidP="006F6887">
      <w:pPr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2"/>
          <w:lang w:eastAsia="hi-IN" w:bidi="hi-IN"/>
        </w:rPr>
      </w:pPr>
    </w:p>
    <w:p w:rsidR="006F6887" w:rsidRPr="00B01DC3" w:rsidRDefault="006F6887" w:rsidP="006F6887">
      <w:pPr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 xml:space="preserve">Per informazioni e per accedere al programma “Corti a scuola”, </w:t>
      </w:r>
      <w:proofErr w:type="gramStart"/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>contattare</w:t>
      </w:r>
      <w:proofErr w:type="gramEnd"/>
      <w:r w:rsidRPr="00B01DC3"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  <w:t>:</w:t>
      </w:r>
    </w:p>
    <w:p w:rsidR="006F6887" w:rsidRPr="00B01DC3" w:rsidRDefault="006F6887" w:rsidP="006F6887">
      <w:pPr>
        <w:suppressAutoHyphens/>
        <w:spacing w:line="360" w:lineRule="auto"/>
        <w:rPr>
          <w:rFonts w:ascii="Helvetica" w:eastAsia="SimSun" w:hAnsi="Helvetica" w:cs="Arial"/>
          <w:kern w:val="1"/>
          <w:sz w:val="22"/>
          <w:szCs w:val="26"/>
          <w:lang w:eastAsia="hi-IN" w:bidi="hi-IN"/>
        </w:rPr>
      </w:pPr>
    </w:p>
    <w:p w:rsidR="006F6887" w:rsidRPr="00743338" w:rsidRDefault="006F6887" w:rsidP="006F6887">
      <w:pPr>
        <w:suppressAutoHyphens/>
        <w:spacing w:line="360" w:lineRule="auto"/>
        <w:rPr>
          <w:rFonts w:ascii="Helvetica" w:eastAsia="SimSun" w:hAnsi="Helvetica" w:cs="Arial"/>
          <w:b/>
          <w:kern w:val="1"/>
          <w:sz w:val="22"/>
          <w:szCs w:val="26"/>
          <w:lang w:eastAsia="hi-IN" w:bidi="hi-IN"/>
        </w:rPr>
      </w:pPr>
      <w:r w:rsidRPr="00743338">
        <w:rPr>
          <w:rFonts w:ascii="Helvetica" w:eastAsia="SimSun" w:hAnsi="Helvetica" w:cs="Arial"/>
          <w:b/>
          <w:kern w:val="1"/>
          <w:sz w:val="22"/>
          <w:szCs w:val="26"/>
          <w:lang w:eastAsia="hi-IN" w:bidi="hi-IN"/>
        </w:rPr>
        <w:t>Centro Nazionale del Cortometraggio</w:t>
      </w:r>
    </w:p>
    <w:p w:rsidR="006F6887" w:rsidRPr="00743338" w:rsidRDefault="006F6887" w:rsidP="006F6887">
      <w:pPr>
        <w:suppressAutoHyphens/>
        <w:spacing w:line="360" w:lineRule="auto"/>
        <w:rPr>
          <w:rFonts w:ascii="Helvetica" w:eastAsia="SimSun" w:hAnsi="Helvetica" w:cs="Arial"/>
          <w:b/>
          <w:kern w:val="1"/>
          <w:sz w:val="22"/>
          <w:szCs w:val="26"/>
          <w:lang w:eastAsia="hi-IN" w:bidi="hi-IN"/>
        </w:rPr>
      </w:pPr>
      <w:r w:rsidRPr="00743338">
        <w:rPr>
          <w:rFonts w:ascii="Helvetica" w:eastAsia="SimSun" w:hAnsi="Helvetica" w:cs="Arial"/>
          <w:b/>
          <w:kern w:val="1"/>
          <w:sz w:val="22"/>
          <w:szCs w:val="26"/>
          <w:lang w:eastAsia="hi-IN" w:bidi="hi-IN"/>
        </w:rPr>
        <w:t>Via Maria Vittoria, 10 – 10123 Torino</w:t>
      </w:r>
      <w:r w:rsidR="001E56F4" w:rsidRPr="00743338">
        <w:rPr>
          <w:rFonts w:ascii="Helvetica" w:eastAsia="SimSun" w:hAnsi="Helvetica" w:cs="Arial"/>
          <w:b/>
          <w:kern w:val="1"/>
          <w:sz w:val="22"/>
          <w:szCs w:val="26"/>
          <w:lang w:eastAsia="hi-IN" w:bidi="hi-IN"/>
        </w:rPr>
        <w:t xml:space="preserve"> | </w:t>
      </w:r>
      <w:r w:rsidRPr="00743338">
        <w:rPr>
          <w:rFonts w:ascii="Helvetica" w:eastAsia="SimSun" w:hAnsi="Helvetica" w:cs="Arial"/>
          <w:b/>
          <w:kern w:val="1"/>
          <w:sz w:val="22"/>
          <w:szCs w:val="26"/>
          <w:lang w:eastAsia="hi-IN" w:bidi="hi-IN"/>
        </w:rPr>
        <w:t xml:space="preserve">011 </w:t>
      </w:r>
      <w:proofErr w:type="gramStart"/>
      <w:r w:rsidRPr="00743338">
        <w:rPr>
          <w:rFonts w:ascii="Helvetica" w:eastAsia="SimSun" w:hAnsi="Helvetica" w:cs="Arial"/>
          <w:b/>
          <w:kern w:val="1"/>
          <w:sz w:val="22"/>
          <w:szCs w:val="26"/>
          <w:lang w:eastAsia="hi-IN" w:bidi="hi-IN"/>
        </w:rPr>
        <w:t>53</w:t>
      </w:r>
      <w:proofErr w:type="gramEnd"/>
      <w:r w:rsidRPr="00743338">
        <w:rPr>
          <w:rFonts w:ascii="Helvetica" w:eastAsia="SimSun" w:hAnsi="Helvetica" w:cs="Arial"/>
          <w:b/>
          <w:kern w:val="1"/>
          <w:sz w:val="22"/>
          <w:szCs w:val="26"/>
          <w:lang w:eastAsia="hi-IN" w:bidi="hi-IN"/>
        </w:rPr>
        <w:t xml:space="preserve"> 61 468</w:t>
      </w:r>
      <w:r w:rsidR="001E56F4" w:rsidRPr="00743338">
        <w:rPr>
          <w:rFonts w:ascii="Helvetica" w:eastAsia="SimSun" w:hAnsi="Helvetica" w:cs="Arial"/>
          <w:b/>
          <w:kern w:val="1"/>
          <w:sz w:val="22"/>
          <w:szCs w:val="26"/>
          <w:lang w:eastAsia="hi-IN" w:bidi="hi-IN"/>
        </w:rPr>
        <w:t xml:space="preserve"> | </w:t>
      </w:r>
      <w:r w:rsidRPr="00743338">
        <w:rPr>
          <w:rFonts w:ascii="Helvetica" w:eastAsia="SimSun" w:hAnsi="Helvetica" w:cs="Arial"/>
          <w:b/>
          <w:kern w:val="1"/>
          <w:sz w:val="22"/>
          <w:szCs w:val="26"/>
          <w:lang w:eastAsia="hi-IN" w:bidi="hi-IN"/>
        </w:rPr>
        <w:t>www.centrodelcorto.it</w:t>
      </w:r>
    </w:p>
    <w:p w:rsidR="001B54B3" w:rsidRPr="00743338" w:rsidRDefault="006F6887" w:rsidP="001E56F4">
      <w:pPr>
        <w:suppressAutoHyphens/>
        <w:spacing w:line="360" w:lineRule="auto"/>
        <w:rPr>
          <w:rFonts w:ascii="Helvetica" w:eastAsia="SimSun" w:hAnsi="Helvetica" w:cs="Arial"/>
          <w:b/>
          <w:kern w:val="1"/>
          <w:sz w:val="22"/>
          <w:szCs w:val="26"/>
          <w:lang w:eastAsia="hi-IN" w:bidi="hi-IN"/>
        </w:rPr>
      </w:pPr>
      <w:r w:rsidRPr="00743338">
        <w:rPr>
          <w:rFonts w:ascii="Helvetica" w:eastAsia="SimSun" w:hAnsi="Helvetica" w:cs="Arial"/>
          <w:b/>
          <w:kern w:val="1"/>
          <w:sz w:val="22"/>
          <w:szCs w:val="26"/>
          <w:lang w:eastAsia="hi-IN" w:bidi="hi-IN"/>
        </w:rPr>
        <w:t>cineteca@centrodelcorto.it</w:t>
      </w:r>
    </w:p>
    <w:sectPr w:rsidR="001B54B3" w:rsidRPr="00743338" w:rsidSect="00091AB1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CB2" w:rsidRDefault="00060CB2">
      <w:r>
        <w:separator/>
      </w:r>
    </w:p>
  </w:endnote>
  <w:endnote w:type="continuationSeparator" w:id="0">
    <w:p w:rsidR="00060CB2" w:rsidRDefault="00060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angl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02" w:rsidRDefault="00820102" w:rsidP="00E77608">
    <w:pPr>
      <w:pStyle w:val="Pidipagina"/>
      <w:jc w:val="center"/>
      <w:rPr>
        <w:rFonts w:ascii="Helvetica" w:hAnsi="Helvetica"/>
        <w:sz w:val="18"/>
      </w:rPr>
    </w:pPr>
    <w:r w:rsidRPr="00E77608">
      <w:rPr>
        <w:rFonts w:ascii="Helvetica" w:hAnsi="Helvetica"/>
        <w:sz w:val="18"/>
      </w:rPr>
      <w:t xml:space="preserve">Centro Nazionale del Cortometraggio / </w:t>
    </w:r>
    <w:proofErr w:type="spellStart"/>
    <w:r w:rsidRPr="00E77608">
      <w:rPr>
        <w:rFonts w:ascii="Helvetica" w:hAnsi="Helvetica"/>
        <w:sz w:val="18"/>
      </w:rPr>
      <w:t>Italian</w:t>
    </w:r>
    <w:proofErr w:type="spellEnd"/>
    <w:r w:rsidRPr="00E77608">
      <w:rPr>
        <w:rFonts w:ascii="Helvetica" w:hAnsi="Helvetica"/>
        <w:sz w:val="18"/>
      </w:rPr>
      <w:t xml:space="preserve"> Short Film Center | via Maria Vitt</w:t>
    </w:r>
    <w:r>
      <w:rPr>
        <w:rFonts w:ascii="Helvetica" w:hAnsi="Helvetica"/>
        <w:sz w:val="18"/>
      </w:rPr>
      <w:t xml:space="preserve">oria 10 | 10123 </w:t>
    </w:r>
    <w:proofErr w:type="spellStart"/>
    <w:r>
      <w:rPr>
        <w:rFonts w:ascii="Helvetica" w:hAnsi="Helvetica"/>
        <w:sz w:val="18"/>
      </w:rPr>
      <w:t>Turin</w:t>
    </w:r>
    <w:proofErr w:type="spellEnd"/>
    <w:r>
      <w:rPr>
        <w:rFonts w:ascii="Helvetica" w:hAnsi="Helvetica"/>
        <w:sz w:val="18"/>
      </w:rPr>
      <w:t xml:space="preserve"> | </w:t>
    </w:r>
    <w:proofErr w:type="gramStart"/>
    <w:r>
      <w:rPr>
        <w:rFonts w:ascii="Helvetica" w:hAnsi="Helvetica"/>
        <w:sz w:val="18"/>
      </w:rPr>
      <w:t>Italy</w:t>
    </w:r>
    <w:proofErr w:type="gramEnd"/>
  </w:p>
  <w:p w:rsidR="00820102" w:rsidRPr="001B54B3" w:rsidRDefault="00820102" w:rsidP="00E77608">
    <w:pPr>
      <w:pStyle w:val="Pidipagina"/>
      <w:jc w:val="center"/>
      <w:rPr>
        <w:rFonts w:ascii="Helvetica" w:hAnsi="Helvetica"/>
        <w:sz w:val="18"/>
        <w:lang w:val="en-US"/>
      </w:rPr>
    </w:pPr>
    <w:proofErr w:type="gramStart"/>
    <w:r w:rsidRPr="001B54B3">
      <w:rPr>
        <w:rFonts w:ascii="Helvetica" w:hAnsi="Helvetica"/>
        <w:sz w:val="18"/>
        <w:lang w:val="en-US"/>
      </w:rPr>
      <w:t>ph</w:t>
    </w:r>
    <w:proofErr w:type="gramEnd"/>
    <w:r w:rsidRPr="001B54B3">
      <w:rPr>
        <w:rFonts w:ascii="Helvetica" w:hAnsi="Helvetica"/>
        <w:sz w:val="18"/>
        <w:lang w:val="en-US"/>
      </w:rPr>
      <w:t>. +39 01 15 36 14 68 | www.centrodelcorto.it | info@centrodelcorto.it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CB2" w:rsidRDefault="00060CB2">
      <w:r>
        <w:separator/>
      </w:r>
    </w:p>
  </w:footnote>
  <w:footnote w:type="continuationSeparator" w:id="0">
    <w:p w:rsidR="00060CB2" w:rsidRDefault="00060CB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02" w:rsidRDefault="008061C9" w:rsidP="008061C9">
    <w:pPr>
      <w:pStyle w:val="Intestazione"/>
    </w:pPr>
    <w:r>
      <w:rPr>
        <w:noProof/>
        <w:lang w:eastAsia="it-IT"/>
      </w:rPr>
      <w:drawing>
        <wp:inline distT="0" distB="0" distL="0" distR="0">
          <wp:extent cx="719999" cy="720000"/>
          <wp:effectExtent l="0" t="0" r="0" b="0"/>
          <wp:docPr id="4" name="Immagine 3" descr="CN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102" w:rsidRDefault="008061C9" w:rsidP="00E77608">
    <w:pPr>
      <w:pStyle w:val="Intestazione"/>
      <w:ind w:firstLine="232"/>
    </w:pPr>
    <w:r>
      <w:rPr>
        <w:noProof/>
        <w:lang w:eastAsia="it-IT"/>
      </w:rPr>
      <w:drawing>
        <wp:inline distT="0" distB="0" distL="0" distR="0">
          <wp:extent cx="5401236" cy="5401236"/>
          <wp:effectExtent l="0" t="0" r="0" b="0"/>
          <wp:docPr id="3" name="Immagine 2" descr="CN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236" cy="5401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57DF"/>
    <w:multiLevelType w:val="hybridMultilevel"/>
    <w:tmpl w:val="4BE297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77ED7"/>
    <w:multiLevelType w:val="hybridMultilevel"/>
    <w:tmpl w:val="030C3C58"/>
    <w:lvl w:ilvl="0" w:tplc="E3A6DACA">
      <w:start w:val="1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43A7E"/>
    <w:multiLevelType w:val="hybridMultilevel"/>
    <w:tmpl w:val="4D38C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66CA3"/>
    <w:multiLevelType w:val="hybridMultilevel"/>
    <w:tmpl w:val="2B26A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178B2"/>
    <w:multiLevelType w:val="hybridMultilevel"/>
    <w:tmpl w:val="A80C7D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97D97"/>
    <w:multiLevelType w:val="hybridMultilevel"/>
    <w:tmpl w:val="7136A5E4"/>
    <w:lvl w:ilvl="0" w:tplc="67B88F1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F4B99"/>
    <w:rsid w:val="00017C3C"/>
    <w:rsid w:val="00027510"/>
    <w:rsid w:val="00044F4C"/>
    <w:rsid w:val="00047C5A"/>
    <w:rsid w:val="0005550A"/>
    <w:rsid w:val="00060ACC"/>
    <w:rsid w:val="00060CB2"/>
    <w:rsid w:val="00091AB1"/>
    <w:rsid w:val="000958E6"/>
    <w:rsid w:val="000975CE"/>
    <w:rsid w:val="000E69DA"/>
    <w:rsid w:val="000F057B"/>
    <w:rsid w:val="000F7272"/>
    <w:rsid w:val="00124D0E"/>
    <w:rsid w:val="00137868"/>
    <w:rsid w:val="00141E58"/>
    <w:rsid w:val="00170537"/>
    <w:rsid w:val="001710DC"/>
    <w:rsid w:val="00182F59"/>
    <w:rsid w:val="001A18D3"/>
    <w:rsid w:val="001B54B3"/>
    <w:rsid w:val="001B6829"/>
    <w:rsid w:val="001E56F4"/>
    <w:rsid w:val="00203D86"/>
    <w:rsid w:val="00227DD2"/>
    <w:rsid w:val="002518F2"/>
    <w:rsid w:val="00252B6B"/>
    <w:rsid w:val="002733A0"/>
    <w:rsid w:val="002762D5"/>
    <w:rsid w:val="002778C3"/>
    <w:rsid w:val="00277DD2"/>
    <w:rsid w:val="002902FD"/>
    <w:rsid w:val="00295C24"/>
    <w:rsid w:val="00296BF0"/>
    <w:rsid w:val="002A6A32"/>
    <w:rsid w:val="002B45ED"/>
    <w:rsid w:val="002C1E45"/>
    <w:rsid w:val="002E4589"/>
    <w:rsid w:val="002E7840"/>
    <w:rsid w:val="0030503C"/>
    <w:rsid w:val="003258AA"/>
    <w:rsid w:val="00385268"/>
    <w:rsid w:val="00385FDA"/>
    <w:rsid w:val="00394760"/>
    <w:rsid w:val="003A3128"/>
    <w:rsid w:val="003B7A2D"/>
    <w:rsid w:val="003C0D61"/>
    <w:rsid w:val="003C75EB"/>
    <w:rsid w:val="003D4B39"/>
    <w:rsid w:val="003E7210"/>
    <w:rsid w:val="003F2238"/>
    <w:rsid w:val="00410322"/>
    <w:rsid w:val="00430CF1"/>
    <w:rsid w:val="00431062"/>
    <w:rsid w:val="00443C58"/>
    <w:rsid w:val="00492532"/>
    <w:rsid w:val="0049509F"/>
    <w:rsid w:val="004B188D"/>
    <w:rsid w:val="004B3655"/>
    <w:rsid w:val="004F1452"/>
    <w:rsid w:val="00511677"/>
    <w:rsid w:val="0052267C"/>
    <w:rsid w:val="005504CA"/>
    <w:rsid w:val="005565A5"/>
    <w:rsid w:val="00580759"/>
    <w:rsid w:val="005A3A16"/>
    <w:rsid w:val="005B70EC"/>
    <w:rsid w:val="005D36E9"/>
    <w:rsid w:val="005F64B0"/>
    <w:rsid w:val="00616C4F"/>
    <w:rsid w:val="006201F3"/>
    <w:rsid w:val="006616A5"/>
    <w:rsid w:val="006862DB"/>
    <w:rsid w:val="006A598B"/>
    <w:rsid w:val="006B6C8E"/>
    <w:rsid w:val="006D4D22"/>
    <w:rsid w:val="006F1F81"/>
    <w:rsid w:val="006F3105"/>
    <w:rsid w:val="006F6887"/>
    <w:rsid w:val="00701678"/>
    <w:rsid w:val="0073420A"/>
    <w:rsid w:val="007412E1"/>
    <w:rsid w:val="00743338"/>
    <w:rsid w:val="00747673"/>
    <w:rsid w:val="00777F9A"/>
    <w:rsid w:val="007A52C2"/>
    <w:rsid w:val="007B7430"/>
    <w:rsid w:val="007C19B6"/>
    <w:rsid w:val="007F0F44"/>
    <w:rsid w:val="007F22C8"/>
    <w:rsid w:val="007F60FC"/>
    <w:rsid w:val="00802F00"/>
    <w:rsid w:val="008038DE"/>
    <w:rsid w:val="008061C9"/>
    <w:rsid w:val="00820102"/>
    <w:rsid w:val="00823F74"/>
    <w:rsid w:val="008455E6"/>
    <w:rsid w:val="00857F6F"/>
    <w:rsid w:val="00892326"/>
    <w:rsid w:val="008B025A"/>
    <w:rsid w:val="008D3EC2"/>
    <w:rsid w:val="008D5CC0"/>
    <w:rsid w:val="008E4694"/>
    <w:rsid w:val="008F581A"/>
    <w:rsid w:val="0090235A"/>
    <w:rsid w:val="009E2700"/>
    <w:rsid w:val="00A051ED"/>
    <w:rsid w:val="00A52E3B"/>
    <w:rsid w:val="00A74F7F"/>
    <w:rsid w:val="00A81DAE"/>
    <w:rsid w:val="00AA388C"/>
    <w:rsid w:val="00AC414F"/>
    <w:rsid w:val="00AE5488"/>
    <w:rsid w:val="00AE598E"/>
    <w:rsid w:val="00B01DC3"/>
    <w:rsid w:val="00B31A98"/>
    <w:rsid w:val="00B4396D"/>
    <w:rsid w:val="00B62909"/>
    <w:rsid w:val="00B6714A"/>
    <w:rsid w:val="00B71652"/>
    <w:rsid w:val="00BA78E2"/>
    <w:rsid w:val="00BB7986"/>
    <w:rsid w:val="00BF4B99"/>
    <w:rsid w:val="00C16F3D"/>
    <w:rsid w:val="00C223DC"/>
    <w:rsid w:val="00C36AB9"/>
    <w:rsid w:val="00C37BB4"/>
    <w:rsid w:val="00C47AC9"/>
    <w:rsid w:val="00C61019"/>
    <w:rsid w:val="00C62293"/>
    <w:rsid w:val="00C636D0"/>
    <w:rsid w:val="00CB2689"/>
    <w:rsid w:val="00CC7C65"/>
    <w:rsid w:val="00CD4724"/>
    <w:rsid w:val="00CD6FEC"/>
    <w:rsid w:val="00D011CE"/>
    <w:rsid w:val="00D04A0D"/>
    <w:rsid w:val="00D10AF6"/>
    <w:rsid w:val="00D2644A"/>
    <w:rsid w:val="00D65B2C"/>
    <w:rsid w:val="00D66A06"/>
    <w:rsid w:val="00D70230"/>
    <w:rsid w:val="00D75E74"/>
    <w:rsid w:val="00D96388"/>
    <w:rsid w:val="00D973DD"/>
    <w:rsid w:val="00DB02E2"/>
    <w:rsid w:val="00DC6CB9"/>
    <w:rsid w:val="00DD6873"/>
    <w:rsid w:val="00DF5EC6"/>
    <w:rsid w:val="00E03FD5"/>
    <w:rsid w:val="00E07B55"/>
    <w:rsid w:val="00E338B1"/>
    <w:rsid w:val="00E42B78"/>
    <w:rsid w:val="00E45AB7"/>
    <w:rsid w:val="00E5088E"/>
    <w:rsid w:val="00E536B9"/>
    <w:rsid w:val="00E637DF"/>
    <w:rsid w:val="00E64531"/>
    <w:rsid w:val="00E77608"/>
    <w:rsid w:val="00E81C5B"/>
    <w:rsid w:val="00EB088C"/>
    <w:rsid w:val="00EE13F6"/>
    <w:rsid w:val="00EE54FF"/>
    <w:rsid w:val="00EF6C89"/>
    <w:rsid w:val="00F15F9B"/>
    <w:rsid w:val="00F23849"/>
    <w:rsid w:val="00F36440"/>
    <w:rsid w:val="00F90375"/>
    <w:rsid w:val="00FB43C2"/>
    <w:rsid w:val="00FC0A2E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3C2"/>
    <w:rPr>
      <w:rFonts w:eastAsiaTheme="minorEastAsia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77608"/>
    <w:pPr>
      <w:tabs>
        <w:tab w:val="center" w:pos="4986"/>
        <w:tab w:val="right" w:pos="9972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E77608"/>
  </w:style>
  <w:style w:type="paragraph" w:styleId="Pidipagina">
    <w:name w:val="footer"/>
    <w:basedOn w:val="Normale"/>
    <w:link w:val="PidipaginaCarattere"/>
    <w:uiPriority w:val="99"/>
    <w:semiHidden/>
    <w:unhideWhenUsed/>
    <w:rsid w:val="00E77608"/>
    <w:pPr>
      <w:tabs>
        <w:tab w:val="center" w:pos="4986"/>
        <w:tab w:val="right" w:pos="9972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E77608"/>
  </w:style>
  <w:style w:type="character" w:styleId="Collegamentoipertestuale">
    <w:name w:val="Hyperlink"/>
    <w:basedOn w:val="Caratterepredefinitoparagrafo"/>
    <w:uiPriority w:val="99"/>
    <w:semiHidden/>
    <w:unhideWhenUsed/>
    <w:rsid w:val="00E77608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C37BB4"/>
    <w:pPr>
      <w:suppressAutoHyphens/>
      <w:jc w:val="center"/>
    </w:pPr>
    <w:rPr>
      <w:rFonts w:ascii="Bangle" w:eastAsia="Times New Roman" w:hAnsi="Bangle" w:cs="Times New Roman"/>
      <w:b/>
      <w:color w:val="000080"/>
      <w:sz w:val="40"/>
      <w:szCs w:val="20"/>
      <w:lang w:eastAsia="ar-SA"/>
    </w:rPr>
  </w:style>
  <w:style w:type="character" w:customStyle="1" w:styleId="Corpodeltesto2Carattere">
    <w:name w:val="Corpo del testo 2 Carattere"/>
    <w:basedOn w:val="Caratterepredefinitoparagrafo"/>
    <w:link w:val="Corpodeltesto2"/>
    <w:rsid w:val="00C37BB4"/>
    <w:rPr>
      <w:rFonts w:ascii="Bangle" w:eastAsia="Times New Roman" w:hAnsi="Bangle" w:cs="Times New Roman"/>
      <w:b/>
      <w:color w:val="000080"/>
      <w:sz w:val="4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B6714A"/>
    <w:pPr>
      <w:ind w:left="720"/>
      <w:contextualSpacing/>
    </w:pPr>
  </w:style>
  <w:style w:type="paragraph" w:customStyle="1" w:styleId="Default">
    <w:name w:val="Default"/>
    <w:rsid w:val="00CC7C6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it-IT"/>
    </w:rPr>
  </w:style>
  <w:style w:type="paragraph" w:styleId="Nessunaspaziatura">
    <w:name w:val="No Spacing"/>
    <w:uiPriority w:val="1"/>
    <w:qFormat/>
    <w:rsid w:val="00CC7C65"/>
    <w:pPr>
      <w:widowControl w:val="0"/>
      <w:suppressAutoHyphens/>
    </w:pPr>
    <w:rPr>
      <w:rFonts w:ascii="Times New Roman" w:eastAsia="SimSun" w:hAnsi="Times New Roman" w:cs="Mangal"/>
      <w:color w:val="3F3A38"/>
      <w:spacing w:val="-6"/>
      <w:kern w:val="1"/>
      <w:sz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755</Words>
  <Characters>4304</Characters>
  <Application>Microsoft Macintosh Word</Application>
  <DocSecurity>0</DocSecurity>
  <Lines>35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Chessa</dc:creator>
  <cp:keywords/>
  <cp:lastModifiedBy>Jacopo Chessa</cp:lastModifiedBy>
  <cp:revision>28</cp:revision>
  <cp:lastPrinted>2016-04-15T08:47:00Z</cp:lastPrinted>
  <dcterms:created xsi:type="dcterms:W3CDTF">2017-05-12T15:22:00Z</dcterms:created>
  <dcterms:modified xsi:type="dcterms:W3CDTF">2017-07-10T10:07:00Z</dcterms:modified>
</cp:coreProperties>
</file>